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260C62" w:rsidR="008B52C8" w:rsidRDefault="00691A55">
      <w:pPr>
        <w:jc w:val="both"/>
        <w:rPr>
          <w:highlight w:val="white"/>
        </w:rPr>
      </w:pPr>
      <w:r>
        <w:rPr>
          <w:highlight w:val="white"/>
        </w:rPr>
        <w:t>Tisková zpráva, Plzeň 30. 1. 2026</w:t>
      </w:r>
    </w:p>
    <w:p w14:paraId="00000002" w14:textId="77777777" w:rsidR="008B52C8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Telefonická krizová linka v Plzni za 30 let fungování zachránila desítky životů</w:t>
      </w:r>
    </w:p>
    <w:p w14:paraId="00000003" w14:textId="77777777" w:rsidR="008B52C8" w:rsidRDefault="00000000">
      <w:pPr>
        <w:jc w:val="both"/>
        <w:rPr>
          <w:b/>
          <w:bCs/>
        </w:rPr>
      </w:pPr>
      <w:r>
        <w:t xml:space="preserve">Před 30 lety (na začátku února 1996) začala v Plzni fungovat Linka důvěry a psychologické pomoci pod vedením paní Libuše Lovásové. Zřizovatelem služby bylo občanského sdružení Epoché, které založil a mnoho let vedl psycholog PhDr. Leoš Horák. </w:t>
      </w:r>
    </w:p>
    <w:p w14:paraId="00000004" w14:textId="77777777" w:rsidR="008B52C8" w:rsidRDefault="00000000">
      <w:pPr>
        <w:jc w:val="both"/>
      </w:pPr>
      <w:r>
        <w:rPr>
          <w:b/>
          <w:bCs/>
        </w:rPr>
        <w:t>Za třicet let služba přijala víc jak sto tisíc hovorů. Třicet let slouží lidem v krizi,</w:t>
      </w:r>
      <w:r>
        <w:t xml:space="preserve"> </w:t>
      </w:r>
      <w:r>
        <w:rPr>
          <w:b/>
          <w:bCs/>
        </w:rPr>
        <w:t>je pro kohokoli, kdo považuje svou situaci za tíživou a už jí vlastními silami nezvládá, chce svou situaci sdílet, ulevit si, hledat možnosti pro její řešení.</w:t>
      </w:r>
      <w:r>
        <w:t xml:space="preserve"> </w:t>
      </w:r>
    </w:p>
    <w:p w14:paraId="00000005" w14:textId="5DCA40D3" w:rsidR="008B52C8" w:rsidRDefault="004D758D">
      <w:pPr>
        <w:jc w:val="both"/>
      </w:pPr>
      <w:r>
        <w:rPr>
          <w:i/>
          <w:iCs/>
        </w:rPr>
        <w:t>„Na Lince lidé hodně pláčou, zlobí se, někdy se i smějou – emocím je potřeba dát průchod, aby si volající od emocí ulevili a mohli se pak aspoň trochu racionálně podívat na svou situaci, jakou cestou se vydají k úlevě a větší spokojenosti,”</w:t>
      </w:r>
      <w:r>
        <w:t xml:space="preserve"> uvedla vedoucí služby.</w:t>
      </w:r>
    </w:p>
    <w:p w14:paraId="00000006" w14:textId="16FE955E" w:rsidR="008B52C8" w:rsidRDefault="00000000">
      <w:pPr>
        <w:jc w:val="both"/>
      </w:pPr>
      <w:r>
        <w:t>Na Lince se více než kde jinde mluví o sebevraždě – těžkých životních situacích, které volající přivádějí až k myšlenkám na sebevraždu, někteří již sebevraždu plánují a někdo se dovolá již v započatém sebevražedném pokusu. Hovor pak v zásadě slouží jako záchrana před bezprostředním ohrožením zdraví či života, kdy je potřeba velmi rychle přivolat záchranný systém. Výrazně se ukazuje, že je sebevražedné chování tématem hovorů s mladými dospělými (více dívkami) ve věku do 25 let, kteří navíc udávají, že již mají za sebou sebevražedný pokus nebo i několik. Častěji se na nás obrací tísňová linka 112 – operační střediska z celé ČR a předávají nám volající v krizi. A stejně tak my předáváme volající do</w:t>
      </w:r>
      <w:r w:rsidR="00456287">
        <w:t> </w:t>
      </w:r>
      <w:r>
        <w:t>integrovaného záchranného systému, jelikož jsou v bezprostředním ohrožení zdraví či</w:t>
      </w:r>
      <w:r w:rsidR="00456287">
        <w:t> </w:t>
      </w:r>
      <w:r>
        <w:t>života v důsledku sebevražedného jednání. Průměrně je za rok na 500 hovorů zhodnoceno jako závažná krizová situace.</w:t>
      </w:r>
    </w:p>
    <w:p w14:paraId="00000007" w14:textId="4BB853DC" w:rsidR="008B52C8" w:rsidRDefault="00000000">
      <w:pPr>
        <w:jc w:val="both"/>
      </w:pPr>
      <w:r>
        <w:t xml:space="preserve">Ve velké míře jsou tématy hovorů také vztahové záležitosti – mezi partnery, rodiči a dětmi, vztahy na pracovišti, sousedské vztahy apod. Společným prvkem těchto hovorů je kromě prožívané bolesti, smutku a strachu také snížená schopnost domlouvat se. Ve stejné míře jsou zastoupena témata spojená s duševním zdravím, jak překonávat nesnáze spojené s prožitky úzkosti, paniky, </w:t>
      </w:r>
      <w:r w:rsidR="004D758D">
        <w:t>zoufalství,</w:t>
      </w:r>
      <w:r>
        <w:t xml:space="preserve"> a především bezmoci svou situaci měnit.</w:t>
      </w:r>
    </w:p>
    <w:p w14:paraId="00000008" w14:textId="77777777" w:rsidR="008B52C8" w:rsidRDefault="00000000">
      <w:pPr>
        <w:jc w:val="both"/>
      </w:pPr>
      <w:r>
        <w:t xml:space="preserve">Od roku 2014 je poskytovatelem Linky důvěry – dnešní služby Telefonické krizové pomoci spolek Ledovec, který převzal celou službu i s jejím personálem. Díky přátelskému a laskavému přijetí na Ledovci mohla služba hned začít fungovat a poskytovat telefonickou krizovou intervenci bez přestávky v provozu. </w:t>
      </w:r>
    </w:p>
    <w:p w14:paraId="00000009" w14:textId="26ED5FB5" w:rsidR="008B52C8" w:rsidRDefault="004D758D">
      <w:pPr>
        <w:jc w:val="both"/>
      </w:pPr>
      <w:r>
        <w:rPr>
          <w:i/>
          <w:iCs/>
        </w:rPr>
        <w:t>„Když se na nás původní provozovatel Linky obrátil, zda ji nechceme nadále provozovat, moc jsme neváhali. A bylo to skvělé rozhodnutí. Telefonická krizová pomoc je nedílnou součástí Ledovce a skvěle zapadá do nabízených služeb nejen pro lidi se zkušeností s duševním onemocněním. Jsem rád, že ji na Ledovci máme a těším se na dalších společných 30 let,”</w:t>
      </w:r>
      <w:r>
        <w:t xml:space="preserve"> řekl ředitel Ledovce</w:t>
      </w:r>
      <w:r w:rsidR="00004E8C">
        <w:t>,</w:t>
      </w:r>
      <w:r>
        <w:t xml:space="preserve"> Petr Moravec.</w:t>
      </w:r>
    </w:p>
    <w:p w14:paraId="0000000A" w14:textId="274BB7FA" w:rsidR="008B52C8" w:rsidRDefault="00000000">
      <w:pPr>
        <w:jc w:val="both"/>
      </w:pPr>
      <w:r>
        <w:rPr>
          <w:b/>
          <w:bCs/>
        </w:rPr>
        <w:lastRenderedPageBreak/>
        <w:t>Služba Telefonické krizové pomoci Ledovec je poskytována každý den, od 8 do 24 hodin, na</w:t>
      </w:r>
      <w:r w:rsidR="00456287">
        <w:rPr>
          <w:b/>
          <w:bCs/>
        </w:rPr>
        <w:t> </w:t>
      </w:r>
      <w:r>
        <w:rPr>
          <w:b/>
          <w:bCs/>
        </w:rPr>
        <w:t>telefonních číslech 739 055 555, 373 043 455.</w:t>
      </w:r>
      <w:r>
        <w:t xml:space="preserve"> E-mail pro základní sociální poradenství je</w:t>
      </w:r>
      <w:r w:rsidR="00456287">
        <w:t> </w:t>
      </w:r>
      <w:hyperlink r:id="rId5" w:history="1">
        <w:r w:rsidR="00456287" w:rsidRPr="00A76D4C">
          <w:rPr>
            <w:rStyle w:val="Hypertextovodkaz"/>
          </w:rPr>
          <w:t>tkp@ledovec.cz</w:t>
        </w:r>
      </w:hyperlink>
      <w:r>
        <w:t>.</w:t>
      </w:r>
    </w:p>
    <w:p w14:paraId="35306C6B" w14:textId="77777777" w:rsidR="004D758D" w:rsidRDefault="004D758D">
      <w:pPr>
        <w:jc w:val="both"/>
      </w:pPr>
    </w:p>
    <w:p w14:paraId="232DF9E3" w14:textId="77777777" w:rsidR="004D758D" w:rsidRDefault="004D758D" w:rsidP="004D758D">
      <w:pPr>
        <w:jc w:val="both"/>
        <w:rPr>
          <w:b/>
          <w:bCs/>
        </w:rPr>
      </w:pPr>
      <w:r>
        <w:t>_________________________________________________________________________</w:t>
      </w:r>
      <w:r>
        <w:br/>
      </w:r>
    </w:p>
    <w:p w14:paraId="35D845E5" w14:textId="77777777" w:rsidR="004D758D" w:rsidRDefault="004D758D" w:rsidP="004D758D">
      <w:pPr>
        <w:jc w:val="both"/>
        <w:rPr>
          <w:b/>
          <w:bCs/>
        </w:rPr>
      </w:pPr>
      <w:r>
        <w:rPr>
          <w:b/>
          <w:bCs/>
        </w:rPr>
        <w:t xml:space="preserve">Neziskovou organizaci Ledovec založili manželé Fojtíčkovi </w:t>
      </w:r>
      <w:r>
        <w:t xml:space="preserve">22. ledna 2001 na faře v Ledcích u Plzně jako terapeutické centrum pro osoby s mentálním postižením a/nebo duševním onemocněním. Služby Ledovce se postupně rozšiřovaly a profesionalizovaly a z malé komunity se postupně stala </w:t>
      </w:r>
      <w:r>
        <w:rPr>
          <w:b/>
          <w:bCs/>
        </w:rPr>
        <w:t>největší nestátní nezisková organizace podporující lidi se zkušeností s duševním onemocněním v</w:t>
      </w:r>
      <w:r>
        <w:t xml:space="preserve"> </w:t>
      </w:r>
      <w:r>
        <w:rPr>
          <w:b/>
          <w:bCs/>
        </w:rPr>
        <w:t xml:space="preserve">Plzeňském kraji. </w:t>
      </w:r>
    </w:p>
    <w:p w14:paraId="4250D4AD" w14:textId="31FBC4EB" w:rsidR="00456287" w:rsidRDefault="004D758D" w:rsidP="00456287">
      <w:pPr>
        <w:jc w:val="both"/>
        <w:rPr>
          <w:b/>
          <w:bCs/>
        </w:rPr>
      </w:pPr>
      <w:r>
        <w:rPr>
          <w:b/>
          <w:bCs/>
        </w:rPr>
        <w:t>Provozuje dvě Centra duševního zdraví (v Plzni a v Klatovech), odborné sociální poradenství, telefonickou krizovou pomoc, služby zaměřené na sociální rehabilitaci, podporu bydlení a zaměstnávání. Důležitou součástí činnosti Ledovce je také vzdělávání.</w:t>
      </w:r>
    </w:p>
    <w:p w14:paraId="790493B1" w14:textId="77777777" w:rsidR="00456287" w:rsidRPr="00456287" w:rsidRDefault="00456287" w:rsidP="00456287">
      <w:pPr>
        <w:jc w:val="both"/>
        <w:rPr>
          <w:b/>
          <w:bCs/>
        </w:rPr>
      </w:pPr>
    </w:p>
    <w:p w14:paraId="6769B7D4" w14:textId="77777777" w:rsidR="004D758D" w:rsidRDefault="004D758D" w:rsidP="004D758D">
      <w:hyperlink r:id="rId6">
        <w:r>
          <w:rPr>
            <w:color w:val="1155CC"/>
            <w:u w:val="single"/>
          </w:rPr>
          <w:t>www.ledovec.cz</w:t>
        </w:r>
      </w:hyperlink>
    </w:p>
    <w:p w14:paraId="5DBE1C53" w14:textId="77777777" w:rsidR="004D758D" w:rsidRDefault="004D758D" w:rsidP="004D758D">
      <w:r>
        <w:t>___________________________________________________________________________</w:t>
      </w:r>
    </w:p>
    <w:p w14:paraId="615193F6" w14:textId="77777777" w:rsidR="004D758D" w:rsidRDefault="004D758D" w:rsidP="004D758D"/>
    <w:p w14:paraId="11A62F38" w14:textId="77777777" w:rsidR="004D758D" w:rsidRDefault="004D758D" w:rsidP="004D758D">
      <w:r>
        <w:rPr>
          <w:noProof/>
        </w:rPr>
        <w:drawing>
          <wp:anchor distT="0" distB="0" distL="114300" distR="114300" simplePos="0" relativeHeight="251659264" behindDoc="1" locked="0" layoutInCell="1" allowOverlap="1" wp14:anchorId="18D943BB" wp14:editId="62082BD5">
            <wp:simplePos x="0" y="0"/>
            <wp:positionH relativeFrom="margin">
              <wp:posOffset>4178935</wp:posOffset>
            </wp:positionH>
            <wp:positionV relativeFrom="paragraph">
              <wp:posOffset>179070</wp:posOffset>
            </wp:positionV>
            <wp:extent cx="1122703" cy="1587500"/>
            <wp:effectExtent l="0" t="0" r="0" b="0"/>
            <wp:wrapNone/>
            <wp:docPr id="12096503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50350" name="Obrázek 12096503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03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kontakt: </w:t>
      </w:r>
    </w:p>
    <w:p w14:paraId="2F6E2B92" w14:textId="77777777" w:rsidR="004D758D" w:rsidRDefault="004D758D" w:rsidP="004D758D">
      <w:r>
        <w:t xml:space="preserve">Eva Kraftová, </w:t>
      </w:r>
      <w:hyperlink r:id="rId8">
        <w:r>
          <w:rPr>
            <w:color w:val="1155CC"/>
            <w:u w:val="single"/>
          </w:rPr>
          <w:t>eva.kraftova@ledovec.cz</w:t>
        </w:r>
      </w:hyperlink>
      <w:r>
        <w:t>, 605 791 357</w:t>
      </w:r>
    </w:p>
    <w:p w14:paraId="308A4AAB" w14:textId="77777777" w:rsidR="004D758D" w:rsidRDefault="004D758D" w:rsidP="004D758D"/>
    <w:p w14:paraId="445F58AA" w14:textId="77777777" w:rsidR="004D758D" w:rsidRDefault="004D758D" w:rsidP="004D758D"/>
    <w:p w14:paraId="51722623" w14:textId="77777777" w:rsidR="004D758D" w:rsidRDefault="004D758D">
      <w:pPr>
        <w:jc w:val="both"/>
      </w:pPr>
    </w:p>
    <w:sectPr w:rsidR="004D758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6BFE93-A4CC-4D9F-B0F0-E18E5E412AA2}"/>
    <w:embedBold r:id="rId2" w:fontKey="{4B86B922-9A64-4E7D-BC19-BF937D7EB35C}"/>
    <w:embedItalic r:id="rId3" w:fontKey="{79172E33-7EFD-45F2-BB44-08672CB364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A1507FD-A4ED-45EB-90A8-BFFB3FD91D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2C8"/>
    <w:rsid w:val="00004E8C"/>
    <w:rsid w:val="001A0D47"/>
    <w:rsid w:val="003C1884"/>
    <w:rsid w:val="00456287"/>
    <w:rsid w:val="004D758D"/>
    <w:rsid w:val="00691A55"/>
    <w:rsid w:val="008B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9812A"/>
  <w15:docId w15:val="{E166082B-55E9-4AC7-AB4B-76F02997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BA78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BA78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BA78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BA78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BA78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BA78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BA78B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BA78B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BA78B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A78B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A78B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A78BC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A78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BA78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BA78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A78BC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BA78B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A78BC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BA78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A78B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A78BC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227C1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27C15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kraftova@ledovec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edovec.cz" TargetMode="External"/><Relationship Id="rId5" Type="http://schemas.openxmlformats.org/officeDocument/2006/relationships/hyperlink" Target="mailto:tkp@ledovec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nZRLCHdKmEfzWTTvr+LFYJ3wFA==">CgMxLjA4AHIhMVVjUXVrMW5DZE84ZkxvMUZzeUhabDl6cUNKWXlkRDhy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Čechurová</dc:creator>
  <cp:lastModifiedBy>Eva Kraftová</cp:lastModifiedBy>
  <cp:revision>4</cp:revision>
  <dcterms:created xsi:type="dcterms:W3CDTF">2025-12-11T21:25:00Z</dcterms:created>
  <dcterms:modified xsi:type="dcterms:W3CDTF">2026-01-30T09:52:00Z</dcterms:modified>
</cp:coreProperties>
</file>